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8C8" w:rsidRPr="00EC7AE1" w:rsidRDefault="00EC7AE1" w:rsidP="007C78C8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7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Pr="00EC7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О муниципальном земельном контроле</w:t>
      </w:r>
    </w:p>
    <w:p w:rsidR="007C78C8" w:rsidRDefault="007C78C8" w:rsidP="00EC7AE1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Администрация Белореченского муниципального района наделена полномочиями </w:t>
      </w:r>
      <w:proofErr w:type="gramStart"/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 муниципальному земельному контролю в соответствии с федеральным законом об общих принципах организации местного самоуправления в РФ</w:t>
      </w:r>
      <w:proofErr w:type="gramEnd"/>
      <w:r w:rsidR="00D841B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="00EC7AE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</w:t>
      </w:r>
      <w:r w:rsidR="00D841B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Муниципальный з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емельн</w:t>
      </w:r>
      <w:r w:rsidR="00D841B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ый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контрол</w:t>
      </w:r>
      <w:r w:rsidR="00D841B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ь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осуществляется в соответствии с </w:t>
      </w:r>
      <w:r w:rsidRPr="007C78C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ФЗ № 248-ФЗ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7C78C8" w:rsidRPr="00EC7AE1" w:rsidRDefault="007C78C8" w:rsidP="00EC7AE1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7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контроля</w:t>
      </w:r>
      <w:r w:rsidR="00EC7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C78C8" w:rsidRPr="007C78C8" w:rsidRDefault="007C78C8" w:rsidP="00EC7A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C78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7C78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соблюдением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требований земельного законодательства гражданами, юридическими лицами и индивидуальными предпринимателями.</w:t>
      </w:r>
    </w:p>
    <w:p w:rsidR="007C78C8" w:rsidRPr="007C78C8" w:rsidRDefault="007C78C8" w:rsidP="00EC7A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8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Предупреждение и пресечение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фактов самовольного занятия земельных участков и самовольного строительства.</w:t>
      </w:r>
    </w:p>
    <w:p w:rsidR="007C78C8" w:rsidRDefault="007C78C8" w:rsidP="00EC7A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8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эффективного использования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земель в границах муниципальных образований</w:t>
      </w:r>
      <w:r w:rsidR="00D84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целевым назначением</w:t>
      </w:r>
      <w:r w:rsidRPr="007C7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1DCA" w:rsidRDefault="007C78C8" w:rsidP="00EC7AE1">
      <w:pPr>
        <w:shd w:val="clear" w:color="auto" w:fill="FFFFFF"/>
        <w:spacing w:after="0" w:line="42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7C7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Приоритет</w:t>
      </w:r>
      <w:r w:rsidR="008A1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ным направлением при проведении контрольных мероприятий является осуществление </w:t>
      </w:r>
      <w:r w:rsidRPr="007C78C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профилактически</w:t>
      </w:r>
      <w:r w:rsidR="008A1DC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7C78C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</w:t>
      </w:r>
      <w:r w:rsidR="008A1DC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8A1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информирование</w:t>
      </w:r>
      <w:r w:rsidRPr="007C7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консультировани</w:t>
      </w:r>
      <w:r w:rsidR="008A1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7C7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объявлени</w:t>
      </w:r>
      <w:r w:rsidR="008A1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предостережений. </w:t>
      </w:r>
      <w:r w:rsidRPr="007C7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значит, что главная задача контрольного органа — не наказать, а </w:t>
      </w:r>
      <w:r w:rsidRPr="007C78C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предупредить</w:t>
      </w:r>
      <w:r w:rsidRPr="007C7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нарушение</w:t>
      </w:r>
      <w:r w:rsidR="008A1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A1DCA" w:rsidRDefault="008A1DCA" w:rsidP="00EC7AE1">
      <w:pPr>
        <w:shd w:val="clear" w:color="auto" w:fill="FFFFFF"/>
        <w:spacing w:after="0" w:line="42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Отделом муниципального земельного контроля </w:t>
      </w:r>
      <w:r w:rsidR="00D84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могут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</w:t>
      </w:r>
      <w:r w:rsidR="00D84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D84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мероприятия с взаимодействием с контролируемым лицом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Решение </w:t>
      </w:r>
      <w:r w:rsidR="00D84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проведении таких мероприятий принимаются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основаниям, предусмотренным законом о контрольно-надзорной деятельности и согласовываются с прокуратурой.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онтрольные мероприятия 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 взаимодействия проводятся на постоянной основе, такие как выездное обследование и наблюдение за соблюдением обязательных требований. </w:t>
      </w:r>
    </w:p>
    <w:p w:rsidR="005C495E" w:rsidRDefault="008A1DCA" w:rsidP="00EC7AE1">
      <w:pPr>
        <w:shd w:val="clear" w:color="auto" w:fill="FFFFFF"/>
        <w:spacing w:after="0" w:line="42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 тем,</w:t>
      </w:r>
      <w:r w:rsidR="00D84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EC7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контрольной деятельности 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2025 внесены изменения, которые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позволя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принимать решение о проведении контрольных мероприятий без взаимодействия и в результате выявленных нарушений направлять контролируемым лицам Предписание с указанием срока исполнения предписания. За неисполнения предписания в установленный срок предусмотрена административная ответственность</w:t>
      </w:r>
      <w:r w:rsidR="005C49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EC7AE1" w:rsidRDefault="005C495E" w:rsidP="00EC7AE1">
      <w:pPr>
        <w:shd w:val="clear" w:color="auto" w:fill="FFFFFF"/>
        <w:spacing w:after="0" w:line="42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 результатам контрольных мероприятий в адрес контролируемых лиц посредством единого портала государственных услуг в личный кабинет</w:t>
      </w:r>
      <w:r w:rsidR="00B721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направляются предписания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21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предостережения. </w:t>
      </w:r>
    </w:p>
    <w:p w:rsidR="008A1DCA" w:rsidRDefault="00B72143" w:rsidP="00EC7AE1">
      <w:pPr>
        <w:shd w:val="clear" w:color="auto" w:fill="FFFFFF"/>
        <w:spacing w:after="0" w:line="42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Объявление предостережения – является профилактической мерой. Отдел муниципального земельного контроля ведет учет объявленных предостережений с дальнейшим контролем устранения данных нарушений с принятием мер, предусмотренных законодательством о контрольно-надзорной деятельности.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Неустранение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выявленных нарушений может привести в дальнейшем к проведению контрольных мероприятий во взаимодействии, после чего последует направление материалов в государственные органы надзора. </w:t>
      </w:r>
    </w:p>
    <w:p w:rsidR="007C2772" w:rsidRDefault="007C2772" w:rsidP="00EC7AE1">
      <w:pPr>
        <w:spacing w:after="0"/>
      </w:pPr>
    </w:p>
    <w:sectPr w:rsidR="007C2772" w:rsidSect="00DF2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03AA8"/>
    <w:multiLevelType w:val="multilevel"/>
    <w:tmpl w:val="F94C6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7D2087"/>
    <w:multiLevelType w:val="multilevel"/>
    <w:tmpl w:val="45AC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C178C3"/>
    <w:multiLevelType w:val="multilevel"/>
    <w:tmpl w:val="399A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6FC"/>
    <w:rsid w:val="00503243"/>
    <w:rsid w:val="005436FC"/>
    <w:rsid w:val="005C495E"/>
    <w:rsid w:val="007C2772"/>
    <w:rsid w:val="007C78C8"/>
    <w:rsid w:val="008A1DCA"/>
    <w:rsid w:val="00AA3AAF"/>
    <w:rsid w:val="00B72143"/>
    <w:rsid w:val="00D841B6"/>
    <w:rsid w:val="00DF2C5E"/>
    <w:rsid w:val="00EC7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78C8"/>
    <w:rPr>
      <w:b/>
      <w:bCs/>
    </w:rPr>
  </w:style>
  <w:style w:type="paragraph" w:styleId="a4">
    <w:name w:val="Normal (Web)"/>
    <w:basedOn w:val="a"/>
    <w:uiPriority w:val="99"/>
    <w:semiHidden/>
    <w:unhideWhenUsed/>
    <w:rsid w:val="00D8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belozerova</dc:creator>
  <cp:keywords/>
  <dc:description/>
  <cp:lastModifiedBy>ermakova</cp:lastModifiedBy>
  <cp:revision>4</cp:revision>
  <dcterms:created xsi:type="dcterms:W3CDTF">2026-09-24T05:23:00Z</dcterms:created>
  <dcterms:modified xsi:type="dcterms:W3CDTF">2026-10-01T08:22:00Z</dcterms:modified>
</cp:coreProperties>
</file>